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59DB" w:rsidRPr="000F59DB" w:rsidRDefault="000F59DB" w:rsidP="000F59DB">
      <w:pPr>
        <w:rPr>
          <w:rFonts w:ascii="Times New Roman" w:eastAsia="Times New Roman" w:hAnsi="Times New Roman" w:cs="Times New Roman"/>
          <w:lang w:eastAsia="it-IT"/>
        </w:rPr>
      </w:pPr>
      <w:r>
        <w:rPr>
          <w:rFonts w:ascii="Times New Roman" w:eastAsia="Times New Roman" w:hAnsi="Times New Roman" w:cs="Times New Roman"/>
          <w:b/>
          <w:bCs/>
          <w:sz w:val="32"/>
          <w:szCs w:val="32"/>
          <w:lang w:eastAsia="it-IT"/>
        </w:rPr>
        <w:t>ABSTRACT ITALIANO E INGLESE GREENCHAIN4CITY</w:t>
      </w:r>
      <w:bookmarkStart w:id="0" w:name="_GoBack"/>
      <w:bookmarkEnd w:id="0"/>
      <w:r w:rsidR="00ED27AD" w:rsidRPr="000F59DB">
        <w:rPr>
          <w:rFonts w:ascii="Times New Roman" w:eastAsia="Times New Roman" w:hAnsi="Times New Roman" w:cs="Times New Roman"/>
          <w:noProof/>
          <w:lang w:eastAsia="it-IT"/>
        </w:rPr>
        <w:pict>
          <v:rect id="_x0000_i1027" alt="" style="width:481.6pt;height:.05pt;mso-width-percent:0;mso-height-percent:0;mso-width-percent:0;mso-height-percent:0" o:hralign="center" o:hrstd="t" o:hr="t" fillcolor="#a0a0a0" stroked="f"/>
        </w:pict>
      </w:r>
    </w:p>
    <w:p w:rsidR="000F59DB" w:rsidRPr="000F59DB" w:rsidRDefault="000F59DB" w:rsidP="000F59DB">
      <w:pPr>
        <w:spacing w:before="100" w:beforeAutospacing="1" w:after="100" w:afterAutospacing="1"/>
        <w:rPr>
          <w:rFonts w:ascii="Times New Roman" w:eastAsia="Times New Roman" w:hAnsi="Times New Roman" w:cs="Times New Roman"/>
          <w:lang w:eastAsia="it-IT"/>
        </w:rPr>
      </w:pPr>
      <w:r w:rsidRPr="000F59DB">
        <w:rPr>
          <w:rFonts w:ascii="Times New Roman" w:eastAsia="Times New Roman" w:hAnsi="Times New Roman" w:cs="Times New Roman"/>
          <w:lang w:eastAsia="it-IT"/>
        </w:rPr>
        <w:t xml:space="preserve">GreenChain4City è un progetto che mira a tutelare e valorizzare il verde urbano, coinvolgendo attivamente cittadini e associazioni in azioni di manutenzione e cura di parchi, aiuole e orti condivisi. La piattaforma sfrutta una </w:t>
      </w:r>
      <w:proofErr w:type="spellStart"/>
      <w:r w:rsidRPr="000F59DB">
        <w:rPr>
          <w:rFonts w:ascii="Times New Roman" w:eastAsia="Times New Roman" w:hAnsi="Times New Roman" w:cs="Times New Roman"/>
          <w:lang w:eastAsia="it-IT"/>
        </w:rPr>
        <w:t>blockchain</w:t>
      </w:r>
      <w:proofErr w:type="spellEnd"/>
      <w:r w:rsidRPr="000F59DB">
        <w:rPr>
          <w:rFonts w:ascii="Times New Roman" w:eastAsia="Times New Roman" w:hAnsi="Times New Roman" w:cs="Times New Roman"/>
          <w:lang w:eastAsia="it-IT"/>
        </w:rPr>
        <w:t xml:space="preserve"> per registrare in modo trasparente le attività svolte e ricompensare l’impegno dei partecipanti tramite un sistema di </w:t>
      </w:r>
      <w:proofErr w:type="spellStart"/>
      <w:r w:rsidRPr="000F59DB">
        <w:rPr>
          <w:rFonts w:ascii="Times New Roman" w:eastAsia="Times New Roman" w:hAnsi="Times New Roman" w:cs="Times New Roman"/>
          <w:lang w:eastAsia="it-IT"/>
        </w:rPr>
        <w:t>token</w:t>
      </w:r>
      <w:proofErr w:type="spellEnd"/>
      <w:r w:rsidRPr="000F59DB">
        <w:rPr>
          <w:rFonts w:ascii="Times New Roman" w:eastAsia="Times New Roman" w:hAnsi="Times New Roman" w:cs="Times New Roman"/>
          <w:lang w:eastAsia="it-IT"/>
        </w:rPr>
        <w:t xml:space="preserve"> ecologici (“</w:t>
      </w:r>
      <w:proofErr w:type="spellStart"/>
      <w:r w:rsidRPr="000F59DB">
        <w:rPr>
          <w:rFonts w:ascii="Times New Roman" w:eastAsia="Times New Roman" w:hAnsi="Times New Roman" w:cs="Times New Roman"/>
          <w:lang w:eastAsia="it-IT"/>
        </w:rPr>
        <w:t>GreenToken</w:t>
      </w:r>
      <w:proofErr w:type="spellEnd"/>
      <w:r w:rsidRPr="000F59DB">
        <w:rPr>
          <w:rFonts w:ascii="Times New Roman" w:eastAsia="Times New Roman" w:hAnsi="Times New Roman" w:cs="Times New Roman"/>
          <w:lang w:eastAsia="it-IT"/>
        </w:rPr>
        <w:t>”). Parallelamente, un motore di intelligenza artificiale etica analizza dati ambientali (meteo, consumi idrici, stato di salute delle piante) e fornisce raccomandazioni per un’efficace gestione e prevenzione di problemi come la siccità o l’infestazione da parassiti.</w:t>
      </w:r>
    </w:p>
    <w:p w:rsidR="000F59DB" w:rsidRPr="000F59DB" w:rsidRDefault="000F59DB" w:rsidP="000F59DB">
      <w:pPr>
        <w:spacing w:before="100" w:beforeAutospacing="1" w:after="100" w:afterAutospacing="1"/>
        <w:rPr>
          <w:rFonts w:ascii="Times New Roman" w:eastAsia="Times New Roman" w:hAnsi="Times New Roman" w:cs="Times New Roman"/>
          <w:lang w:eastAsia="it-IT"/>
        </w:rPr>
      </w:pPr>
      <w:r w:rsidRPr="000F59DB">
        <w:rPr>
          <w:rFonts w:ascii="Times New Roman" w:eastAsia="Times New Roman" w:hAnsi="Times New Roman" w:cs="Times New Roman"/>
          <w:lang w:eastAsia="it-IT"/>
        </w:rPr>
        <w:t>I cittadini possono “adottare” una porzione di territorio (un’aiuola, un’area verde o un orto) e ricevere premi, sconti o crediti di riconoscimento per le buone pratiche eseguite. La piattaforma integra funzionalità di inclusione sociale, rendendo la partecipazione semplice anche a persone con scarsa alfabetizzazione digitale. Le notifiche e l’interfaccia utente sono progettate con criteri di accessibilità, in più lingue e con supporto vocale.</w:t>
      </w:r>
    </w:p>
    <w:p w:rsidR="000F59DB" w:rsidRPr="000F59DB" w:rsidRDefault="000F59DB" w:rsidP="000F59DB">
      <w:pPr>
        <w:spacing w:before="100" w:beforeAutospacing="1" w:after="100" w:afterAutospacing="1"/>
        <w:rPr>
          <w:rFonts w:ascii="Times New Roman" w:eastAsia="Times New Roman" w:hAnsi="Times New Roman" w:cs="Times New Roman"/>
          <w:lang w:eastAsia="it-IT"/>
        </w:rPr>
      </w:pPr>
      <w:r w:rsidRPr="000F59DB">
        <w:rPr>
          <w:rFonts w:ascii="Times New Roman" w:eastAsia="Times New Roman" w:hAnsi="Times New Roman" w:cs="Times New Roman"/>
          <w:lang w:eastAsia="it-IT"/>
        </w:rPr>
        <w:t>Il progetto risponde alle finalità di equità sociale e sostenibilità richieste dal concorso, integrando soluzioni tecnologiche avanzate (</w:t>
      </w:r>
      <w:proofErr w:type="spellStart"/>
      <w:r w:rsidRPr="000F59DB">
        <w:rPr>
          <w:rFonts w:ascii="Times New Roman" w:eastAsia="Times New Roman" w:hAnsi="Times New Roman" w:cs="Times New Roman"/>
          <w:lang w:eastAsia="it-IT"/>
        </w:rPr>
        <w:t>blockchain</w:t>
      </w:r>
      <w:proofErr w:type="spellEnd"/>
      <w:r w:rsidRPr="000F59DB">
        <w:rPr>
          <w:rFonts w:ascii="Times New Roman" w:eastAsia="Times New Roman" w:hAnsi="Times New Roman" w:cs="Times New Roman"/>
          <w:lang w:eastAsia="it-IT"/>
        </w:rPr>
        <w:t xml:space="preserve"> e AI) con un approccio etico e responsabile. In particolare, la </w:t>
      </w:r>
      <w:proofErr w:type="spellStart"/>
      <w:r w:rsidRPr="000F59DB">
        <w:rPr>
          <w:rFonts w:ascii="Times New Roman" w:eastAsia="Times New Roman" w:hAnsi="Times New Roman" w:cs="Times New Roman"/>
          <w:lang w:eastAsia="it-IT"/>
        </w:rPr>
        <w:t>blockchain</w:t>
      </w:r>
      <w:proofErr w:type="spellEnd"/>
      <w:r w:rsidRPr="000F59DB">
        <w:rPr>
          <w:rFonts w:ascii="Times New Roman" w:eastAsia="Times New Roman" w:hAnsi="Times New Roman" w:cs="Times New Roman"/>
          <w:lang w:eastAsia="it-IT"/>
        </w:rPr>
        <w:t xml:space="preserve"> garantisce la tracciabilità delle iniziative e previene possibili abusi o dichiarazioni mendaci, mentre l’AI contribuisce a ottimizzare le risorse naturali (acqua, fertilizzanti) e a promuovere scelte sostenibili, avvisando i cittadini su come contribuire alla tutela dell’ecosistema urbano.</w:t>
      </w:r>
    </w:p>
    <w:p w:rsidR="000F59DB" w:rsidRPr="000F59DB" w:rsidRDefault="000F59DB" w:rsidP="000F59DB">
      <w:pPr>
        <w:spacing w:before="100" w:beforeAutospacing="1" w:after="100" w:afterAutospacing="1"/>
        <w:rPr>
          <w:rFonts w:ascii="Times New Roman" w:eastAsia="Times New Roman" w:hAnsi="Times New Roman" w:cs="Times New Roman"/>
          <w:lang w:eastAsia="it-IT"/>
        </w:rPr>
      </w:pPr>
      <w:r w:rsidRPr="000F59DB">
        <w:rPr>
          <w:rFonts w:ascii="Times New Roman" w:eastAsia="Times New Roman" w:hAnsi="Times New Roman" w:cs="Times New Roman"/>
          <w:lang w:eastAsia="it-IT"/>
        </w:rPr>
        <w:t>L’obiettivo finale è migliorare la qualità della vita nei centri abitati, incentivare la partecipazione attiva dei residenti e aumentare la consapevolezza ambientale. GreenChain4City può essere replicato in contesti diversi, da quartieri di grandi città a piccoli comuni, favorendo un vero e proprio senso di comunità “verde” e fornendo strumenti innovativi per una gestione condivisa degli spazi pubblici.</w:t>
      </w:r>
    </w:p>
    <w:p w:rsidR="000F59DB" w:rsidRPr="000F59DB" w:rsidRDefault="00ED27AD" w:rsidP="000F59DB">
      <w:pPr>
        <w:rPr>
          <w:rFonts w:ascii="Times New Roman" w:eastAsia="Times New Roman" w:hAnsi="Times New Roman" w:cs="Times New Roman"/>
          <w:lang w:eastAsia="it-IT"/>
        </w:rPr>
      </w:pPr>
      <w:r w:rsidRPr="000F59DB">
        <w:rPr>
          <w:rFonts w:ascii="Times New Roman" w:eastAsia="Times New Roman" w:hAnsi="Times New Roman" w:cs="Times New Roman"/>
          <w:noProof/>
          <w:lang w:eastAsia="it-IT"/>
        </w:rPr>
        <w:pict>
          <v:rect id="_x0000_i1026" alt="" style="width:481.6pt;height:.05pt;mso-width-percent:0;mso-height-percent:0;mso-width-percent:0;mso-height-percent:0" o:hralign="center" o:hrstd="t" o:hr="t" fillcolor="#a0a0a0" stroked="f"/>
        </w:pict>
      </w:r>
      <w:r w:rsidRPr="000F59DB">
        <w:rPr>
          <w:rFonts w:ascii="Times New Roman" w:eastAsia="Times New Roman" w:hAnsi="Times New Roman" w:cs="Times New Roman"/>
          <w:noProof/>
          <w:lang w:eastAsia="it-IT"/>
        </w:rPr>
        <w:pict>
          <v:rect id="_x0000_i1025" alt="" style="width:481.6pt;height:.05pt;mso-width-percent:0;mso-height-percent:0;mso-width-percent:0;mso-height-percent:0" o:hralign="center" o:hrstd="t" o:hr="t" fillcolor="#a0a0a0" stroked="f"/>
        </w:pict>
      </w:r>
    </w:p>
    <w:p w:rsidR="000F59DB" w:rsidRPr="000F59DB" w:rsidRDefault="000F59DB" w:rsidP="000F59DB">
      <w:pPr>
        <w:spacing w:before="100" w:beforeAutospacing="1" w:after="100" w:afterAutospacing="1"/>
        <w:rPr>
          <w:rFonts w:ascii="Times New Roman" w:eastAsia="Times New Roman" w:hAnsi="Times New Roman" w:cs="Times New Roman"/>
          <w:lang w:val="en-US" w:eastAsia="it-IT"/>
        </w:rPr>
      </w:pPr>
      <w:r w:rsidRPr="000F59DB">
        <w:rPr>
          <w:rFonts w:ascii="Times New Roman" w:eastAsia="Times New Roman" w:hAnsi="Times New Roman" w:cs="Times New Roman"/>
          <w:lang w:val="en-US" w:eastAsia="it-IT"/>
        </w:rPr>
        <w:t>GreenChain4City is a project designed to protect and enhance urban green spaces by actively engaging citizens and associations in maintaining parks, flowerbeds, and community gardens. The platform leverages blockchain technology to securely record all activities and reward participants with eco-friendly tokens (“</w:t>
      </w:r>
      <w:proofErr w:type="spellStart"/>
      <w:r w:rsidRPr="000F59DB">
        <w:rPr>
          <w:rFonts w:ascii="Times New Roman" w:eastAsia="Times New Roman" w:hAnsi="Times New Roman" w:cs="Times New Roman"/>
          <w:lang w:val="en-US" w:eastAsia="it-IT"/>
        </w:rPr>
        <w:t>GreenToken</w:t>
      </w:r>
      <w:proofErr w:type="spellEnd"/>
      <w:r w:rsidRPr="000F59DB">
        <w:rPr>
          <w:rFonts w:ascii="Times New Roman" w:eastAsia="Times New Roman" w:hAnsi="Times New Roman" w:cs="Times New Roman"/>
          <w:lang w:val="en-US" w:eastAsia="it-IT"/>
        </w:rPr>
        <w:t>”) for their contributions. In parallel, an ethical artificial intelligence engine analyzes environmental data (weather conditions, water consumption, plant health) and provides recommendations to effectively manage and prevent issues such as drought or pest infestation.</w:t>
      </w:r>
    </w:p>
    <w:p w:rsidR="000F59DB" w:rsidRPr="000F59DB" w:rsidRDefault="000F59DB" w:rsidP="000F59DB">
      <w:pPr>
        <w:spacing w:before="100" w:beforeAutospacing="1" w:after="100" w:afterAutospacing="1"/>
        <w:rPr>
          <w:rFonts w:ascii="Times New Roman" w:eastAsia="Times New Roman" w:hAnsi="Times New Roman" w:cs="Times New Roman"/>
          <w:lang w:val="en-US" w:eastAsia="it-IT"/>
        </w:rPr>
      </w:pPr>
      <w:r w:rsidRPr="000F59DB">
        <w:rPr>
          <w:rFonts w:ascii="Times New Roman" w:eastAsia="Times New Roman" w:hAnsi="Times New Roman" w:cs="Times New Roman"/>
          <w:lang w:val="en-US" w:eastAsia="it-IT"/>
        </w:rPr>
        <w:t>Citizens can “adopt” a specific area (a flowerbed, a green corner, or a community garden) and earn prizes, discounts, or other forms of recognition for their efforts. The platform includes a strong focus on social inclusion, making participation user-friendly even for individuals with limited digital skills. Notifications and user interfaces adopt accessibility standards, supporting multiple languages and voice-based interactions.</w:t>
      </w:r>
    </w:p>
    <w:p w:rsidR="000F59DB" w:rsidRPr="000F59DB" w:rsidRDefault="000F59DB" w:rsidP="000F59DB">
      <w:pPr>
        <w:spacing w:before="100" w:beforeAutospacing="1" w:after="100" w:afterAutospacing="1"/>
        <w:rPr>
          <w:rFonts w:ascii="Times New Roman" w:eastAsia="Times New Roman" w:hAnsi="Times New Roman" w:cs="Times New Roman"/>
          <w:lang w:val="en-US" w:eastAsia="it-IT"/>
        </w:rPr>
      </w:pPr>
      <w:r w:rsidRPr="000F59DB">
        <w:rPr>
          <w:rFonts w:ascii="Times New Roman" w:eastAsia="Times New Roman" w:hAnsi="Times New Roman" w:cs="Times New Roman"/>
          <w:lang w:val="en-US" w:eastAsia="it-IT"/>
        </w:rPr>
        <w:t xml:space="preserve">The project aims at social fairness and sustainability, aligning with the </w:t>
      </w:r>
      <w:proofErr w:type="spellStart"/>
      <w:r w:rsidRPr="000F59DB">
        <w:rPr>
          <w:rFonts w:ascii="Times New Roman" w:eastAsia="Times New Roman" w:hAnsi="Times New Roman" w:cs="Times New Roman"/>
          <w:lang w:val="en-US" w:eastAsia="it-IT"/>
        </w:rPr>
        <w:t>Lifebility</w:t>
      </w:r>
      <w:proofErr w:type="spellEnd"/>
      <w:r w:rsidRPr="000F59DB">
        <w:rPr>
          <w:rFonts w:ascii="Times New Roman" w:eastAsia="Times New Roman" w:hAnsi="Times New Roman" w:cs="Times New Roman"/>
          <w:lang w:val="en-US" w:eastAsia="it-IT"/>
        </w:rPr>
        <w:t xml:space="preserve"> Award criteria by integrating advanced yet responsible technologies. The blockchain ensures transparency and trust in recorded initiatives, while AI optimizes natural resource usage (water, fertilizers) and promotes sustainable actions, advising citizens on how to best protect the local ecosystem.</w:t>
      </w:r>
    </w:p>
    <w:p w:rsidR="000F59DB" w:rsidRPr="000F59DB" w:rsidRDefault="000F59DB" w:rsidP="000F59DB">
      <w:pPr>
        <w:spacing w:before="100" w:beforeAutospacing="1" w:after="100" w:afterAutospacing="1"/>
        <w:rPr>
          <w:rFonts w:ascii="Times New Roman" w:eastAsia="Times New Roman" w:hAnsi="Times New Roman" w:cs="Times New Roman"/>
          <w:lang w:val="en-US" w:eastAsia="it-IT"/>
        </w:rPr>
      </w:pPr>
      <w:r w:rsidRPr="000F59DB">
        <w:rPr>
          <w:rFonts w:ascii="Times New Roman" w:eastAsia="Times New Roman" w:hAnsi="Times New Roman" w:cs="Times New Roman"/>
          <w:lang w:val="en-US" w:eastAsia="it-IT"/>
        </w:rPr>
        <w:lastRenderedPageBreak/>
        <w:t>Ultimately, GreenChain4City seeks to improve quality of life in urban areas by boosting active participation and raising environmental awareness. This approach is easily replicable across various contexts, from major cities to smaller towns, strengthening a sense of communal responsibility and providing innovative tools for shared public space management.</w:t>
      </w:r>
    </w:p>
    <w:p w:rsidR="00E01289" w:rsidRPr="000F59DB" w:rsidRDefault="00E01289">
      <w:pPr>
        <w:rPr>
          <w:lang w:val="en-US"/>
        </w:rPr>
      </w:pPr>
    </w:p>
    <w:sectPr w:rsidR="00E01289" w:rsidRPr="000F59DB"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DB"/>
    <w:rsid w:val="000F59DB"/>
    <w:rsid w:val="00E01289"/>
    <w:rsid w:val="00ED27AD"/>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9068"/>
  <w15:chartTrackingRefBased/>
  <w15:docId w15:val="{78E28D80-7741-2646-BB6F-9833D378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0F59DB"/>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0F59DB"/>
    <w:pPr>
      <w:spacing w:before="100" w:beforeAutospacing="1" w:after="100" w:afterAutospacing="1"/>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0F59DB"/>
    <w:pPr>
      <w:spacing w:before="100" w:beforeAutospacing="1" w:after="100" w:afterAutospacing="1"/>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F59DB"/>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0F59DB"/>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0F59DB"/>
    <w:rPr>
      <w:rFonts w:ascii="Times New Roman" w:eastAsia="Times New Roman" w:hAnsi="Times New Roman" w:cs="Times New Roman"/>
      <w:b/>
      <w:bCs/>
      <w:sz w:val="15"/>
      <w:szCs w:val="15"/>
      <w:lang w:eastAsia="it-IT"/>
    </w:rPr>
  </w:style>
  <w:style w:type="paragraph" w:styleId="NormaleWeb">
    <w:name w:val="Normal (Web)"/>
    <w:basedOn w:val="Normale"/>
    <w:uiPriority w:val="99"/>
    <w:semiHidden/>
    <w:unhideWhenUsed/>
    <w:rsid w:val="000F59DB"/>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0F5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466009">
      <w:bodyDiv w:val="1"/>
      <w:marLeft w:val="0"/>
      <w:marRight w:val="0"/>
      <w:marTop w:val="0"/>
      <w:marBottom w:val="0"/>
      <w:divBdr>
        <w:top w:val="none" w:sz="0" w:space="0" w:color="auto"/>
        <w:left w:val="none" w:sz="0" w:space="0" w:color="auto"/>
        <w:bottom w:val="none" w:sz="0" w:space="0" w:color="auto"/>
        <w:right w:val="none" w:sz="0" w:space="0" w:color="auto"/>
      </w:divBdr>
      <w:divsChild>
        <w:div w:id="450324483">
          <w:marLeft w:val="0"/>
          <w:marRight w:val="0"/>
          <w:marTop w:val="0"/>
          <w:marBottom w:val="0"/>
          <w:divBdr>
            <w:top w:val="none" w:sz="0" w:space="0" w:color="auto"/>
            <w:left w:val="none" w:sz="0" w:space="0" w:color="auto"/>
            <w:bottom w:val="none" w:sz="0" w:space="0" w:color="auto"/>
            <w:right w:val="none" w:sz="0" w:space="0" w:color="auto"/>
          </w:divBdr>
          <w:divsChild>
            <w:div w:id="1773935058">
              <w:marLeft w:val="0"/>
              <w:marRight w:val="0"/>
              <w:marTop w:val="0"/>
              <w:marBottom w:val="0"/>
              <w:divBdr>
                <w:top w:val="none" w:sz="0" w:space="0" w:color="auto"/>
                <w:left w:val="none" w:sz="0" w:space="0" w:color="auto"/>
                <w:bottom w:val="none" w:sz="0" w:space="0" w:color="auto"/>
                <w:right w:val="none" w:sz="0" w:space="0" w:color="auto"/>
              </w:divBdr>
              <w:divsChild>
                <w:div w:id="1154762216">
                  <w:marLeft w:val="0"/>
                  <w:marRight w:val="0"/>
                  <w:marTop w:val="0"/>
                  <w:marBottom w:val="0"/>
                  <w:divBdr>
                    <w:top w:val="none" w:sz="0" w:space="0" w:color="auto"/>
                    <w:left w:val="none" w:sz="0" w:space="0" w:color="auto"/>
                    <w:bottom w:val="none" w:sz="0" w:space="0" w:color="auto"/>
                    <w:right w:val="none" w:sz="0" w:space="0" w:color="auto"/>
                  </w:divBdr>
                  <w:divsChild>
                    <w:div w:id="1540971441">
                      <w:marLeft w:val="0"/>
                      <w:marRight w:val="0"/>
                      <w:marTop w:val="0"/>
                      <w:marBottom w:val="0"/>
                      <w:divBdr>
                        <w:top w:val="none" w:sz="0" w:space="0" w:color="auto"/>
                        <w:left w:val="none" w:sz="0" w:space="0" w:color="auto"/>
                        <w:bottom w:val="none" w:sz="0" w:space="0" w:color="auto"/>
                        <w:right w:val="none" w:sz="0" w:space="0" w:color="auto"/>
                      </w:divBdr>
                      <w:divsChild>
                        <w:div w:id="547037096">
                          <w:marLeft w:val="0"/>
                          <w:marRight w:val="0"/>
                          <w:marTop w:val="0"/>
                          <w:marBottom w:val="0"/>
                          <w:divBdr>
                            <w:top w:val="none" w:sz="0" w:space="0" w:color="auto"/>
                            <w:left w:val="none" w:sz="0" w:space="0" w:color="auto"/>
                            <w:bottom w:val="none" w:sz="0" w:space="0" w:color="auto"/>
                            <w:right w:val="none" w:sz="0" w:space="0" w:color="auto"/>
                          </w:divBdr>
                          <w:divsChild>
                            <w:div w:id="1805342453">
                              <w:marLeft w:val="0"/>
                              <w:marRight w:val="0"/>
                              <w:marTop w:val="0"/>
                              <w:marBottom w:val="0"/>
                              <w:divBdr>
                                <w:top w:val="none" w:sz="0" w:space="0" w:color="auto"/>
                                <w:left w:val="none" w:sz="0" w:space="0" w:color="auto"/>
                                <w:bottom w:val="none" w:sz="0" w:space="0" w:color="auto"/>
                                <w:right w:val="none" w:sz="0" w:space="0" w:color="auto"/>
                              </w:divBdr>
                              <w:divsChild>
                                <w:div w:id="319776594">
                                  <w:marLeft w:val="0"/>
                                  <w:marRight w:val="0"/>
                                  <w:marTop w:val="0"/>
                                  <w:marBottom w:val="0"/>
                                  <w:divBdr>
                                    <w:top w:val="none" w:sz="0" w:space="0" w:color="auto"/>
                                    <w:left w:val="none" w:sz="0" w:space="0" w:color="auto"/>
                                    <w:bottom w:val="none" w:sz="0" w:space="0" w:color="auto"/>
                                    <w:right w:val="none" w:sz="0" w:space="0" w:color="auto"/>
                                  </w:divBdr>
                                  <w:divsChild>
                                    <w:div w:id="19714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52962">
                          <w:marLeft w:val="0"/>
                          <w:marRight w:val="0"/>
                          <w:marTop w:val="0"/>
                          <w:marBottom w:val="0"/>
                          <w:divBdr>
                            <w:top w:val="none" w:sz="0" w:space="0" w:color="auto"/>
                            <w:left w:val="none" w:sz="0" w:space="0" w:color="auto"/>
                            <w:bottom w:val="none" w:sz="0" w:space="0" w:color="auto"/>
                            <w:right w:val="none" w:sz="0" w:space="0" w:color="auto"/>
                          </w:divBdr>
                          <w:divsChild>
                            <w:div w:id="1581452650">
                              <w:marLeft w:val="0"/>
                              <w:marRight w:val="0"/>
                              <w:marTop w:val="0"/>
                              <w:marBottom w:val="0"/>
                              <w:divBdr>
                                <w:top w:val="none" w:sz="0" w:space="0" w:color="auto"/>
                                <w:left w:val="none" w:sz="0" w:space="0" w:color="auto"/>
                                <w:bottom w:val="none" w:sz="0" w:space="0" w:color="auto"/>
                                <w:right w:val="none" w:sz="0" w:space="0" w:color="auto"/>
                              </w:divBdr>
                              <w:divsChild>
                                <w:div w:id="951283625">
                                  <w:marLeft w:val="0"/>
                                  <w:marRight w:val="0"/>
                                  <w:marTop w:val="0"/>
                                  <w:marBottom w:val="0"/>
                                  <w:divBdr>
                                    <w:top w:val="none" w:sz="0" w:space="0" w:color="auto"/>
                                    <w:left w:val="none" w:sz="0" w:space="0" w:color="auto"/>
                                    <w:bottom w:val="none" w:sz="0" w:space="0" w:color="auto"/>
                                    <w:right w:val="none" w:sz="0" w:space="0" w:color="auto"/>
                                  </w:divBdr>
                                  <w:divsChild>
                                    <w:div w:id="2938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486189">
          <w:marLeft w:val="0"/>
          <w:marRight w:val="0"/>
          <w:marTop w:val="0"/>
          <w:marBottom w:val="0"/>
          <w:divBdr>
            <w:top w:val="none" w:sz="0" w:space="0" w:color="auto"/>
            <w:left w:val="none" w:sz="0" w:space="0" w:color="auto"/>
            <w:bottom w:val="none" w:sz="0" w:space="0" w:color="auto"/>
            <w:right w:val="none" w:sz="0" w:space="0" w:color="auto"/>
          </w:divBdr>
          <w:divsChild>
            <w:div w:id="812136507">
              <w:marLeft w:val="0"/>
              <w:marRight w:val="0"/>
              <w:marTop w:val="0"/>
              <w:marBottom w:val="0"/>
              <w:divBdr>
                <w:top w:val="none" w:sz="0" w:space="0" w:color="auto"/>
                <w:left w:val="none" w:sz="0" w:space="0" w:color="auto"/>
                <w:bottom w:val="none" w:sz="0" w:space="0" w:color="auto"/>
                <w:right w:val="none" w:sz="0" w:space="0" w:color="auto"/>
              </w:divBdr>
              <w:divsChild>
                <w:div w:id="1422290449">
                  <w:marLeft w:val="0"/>
                  <w:marRight w:val="0"/>
                  <w:marTop w:val="0"/>
                  <w:marBottom w:val="0"/>
                  <w:divBdr>
                    <w:top w:val="none" w:sz="0" w:space="0" w:color="auto"/>
                    <w:left w:val="none" w:sz="0" w:space="0" w:color="auto"/>
                    <w:bottom w:val="none" w:sz="0" w:space="0" w:color="auto"/>
                    <w:right w:val="none" w:sz="0" w:space="0" w:color="auto"/>
                  </w:divBdr>
                  <w:divsChild>
                    <w:div w:id="1059474079">
                      <w:marLeft w:val="0"/>
                      <w:marRight w:val="0"/>
                      <w:marTop w:val="0"/>
                      <w:marBottom w:val="0"/>
                      <w:divBdr>
                        <w:top w:val="none" w:sz="0" w:space="0" w:color="auto"/>
                        <w:left w:val="none" w:sz="0" w:space="0" w:color="auto"/>
                        <w:bottom w:val="none" w:sz="0" w:space="0" w:color="auto"/>
                        <w:right w:val="none" w:sz="0" w:space="0" w:color="auto"/>
                      </w:divBdr>
                      <w:divsChild>
                        <w:div w:id="1066761386">
                          <w:marLeft w:val="0"/>
                          <w:marRight w:val="0"/>
                          <w:marTop w:val="0"/>
                          <w:marBottom w:val="0"/>
                          <w:divBdr>
                            <w:top w:val="none" w:sz="0" w:space="0" w:color="auto"/>
                            <w:left w:val="none" w:sz="0" w:space="0" w:color="auto"/>
                            <w:bottom w:val="none" w:sz="0" w:space="0" w:color="auto"/>
                            <w:right w:val="none" w:sz="0" w:space="0" w:color="auto"/>
                          </w:divBdr>
                          <w:divsChild>
                            <w:div w:id="845555987">
                              <w:marLeft w:val="0"/>
                              <w:marRight w:val="0"/>
                              <w:marTop w:val="0"/>
                              <w:marBottom w:val="0"/>
                              <w:divBdr>
                                <w:top w:val="none" w:sz="0" w:space="0" w:color="auto"/>
                                <w:left w:val="none" w:sz="0" w:space="0" w:color="auto"/>
                                <w:bottom w:val="none" w:sz="0" w:space="0" w:color="auto"/>
                                <w:right w:val="none" w:sz="0" w:space="0" w:color="auto"/>
                              </w:divBdr>
                              <w:divsChild>
                                <w:div w:id="53627096">
                                  <w:marLeft w:val="0"/>
                                  <w:marRight w:val="0"/>
                                  <w:marTop w:val="0"/>
                                  <w:marBottom w:val="0"/>
                                  <w:divBdr>
                                    <w:top w:val="none" w:sz="0" w:space="0" w:color="auto"/>
                                    <w:left w:val="none" w:sz="0" w:space="0" w:color="auto"/>
                                    <w:bottom w:val="none" w:sz="0" w:space="0" w:color="auto"/>
                                    <w:right w:val="none" w:sz="0" w:space="0" w:color="auto"/>
                                  </w:divBdr>
                                  <w:divsChild>
                                    <w:div w:id="461076245">
                                      <w:marLeft w:val="0"/>
                                      <w:marRight w:val="0"/>
                                      <w:marTop w:val="0"/>
                                      <w:marBottom w:val="0"/>
                                      <w:divBdr>
                                        <w:top w:val="none" w:sz="0" w:space="0" w:color="auto"/>
                                        <w:left w:val="none" w:sz="0" w:space="0" w:color="auto"/>
                                        <w:bottom w:val="none" w:sz="0" w:space="0" w:color="auto"/>
                                        <w:right w:val="none" w:sz="0" w:space="0" w:color="auto"/>
                                      </w:divBdr>
                                      <w:divsChild>
                                        <w:div w:id="19017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398280">
          <w:marLeft w:val="0"/>
          <w:marRight w:val="0"/>
          <w:marTop w:val="0"/>
          <w:marBottom w:val="0"/>
          <w:divBdr>
            <w:top w:val="none" w:sz="0" w:space="0" w:color="auto"/>
            <w:left w:val="none" w:sz="0" w:space="0" w:color="auto"/>
            <w:bottom w:val="none" w:sz="0" w:space="0" w:color="auto"/>
            <w:right w:val="none" w:sz="0" w:space="0" w:color="auto"/>
          </w:divBdr>
          <w:divsChild>
            <w:div w:id="2094622372">
              <w:marLeft w:val="0"/>
              <w:marRight w:val="0"/>
              <w:marTop w:val="0"/>
              <w:marBottom w:val="0"/>
              <w:divBdr>
                <w:top w:val="none" w:sz="0" w:space="0" w:color="auto"/>
                <w:left w:val="none" w:sz="0" w:space="0" w:color="auto"/>
                <w:bottom w:val="none" w:sz="0" w:space="0" w:color="auto"/>
                <w:right w:val="none" w:sz="0" w:space="0" w:color="auto"/>
              </w:divBdr>
              <w:divsChild>
                <w:div w:id="1307011716">
                  <w:marLeft w:val="0"/>
                  <w:marRight w:val="0"/>
                  <w:marTop w:val="0"/>
                  <w:marBottom w:val="0"/>
                  <w:divBdr>
                    <w:top w:val="none" w:sz="0" w:space="0" w:color="auto"/>
                    <w:left w:val="none" w:sz="0" w:space="0" w:color="auto"/>
                    <w:bottom w:val="none" w:sz="0" w:space="0" w:color="auto"/>
                    <w:right w:val="none" w:sz="0" w:space="0" w:color="auto"/>
                  </w:divBdr>
                  <w:divsChild>
                    <w:div w:id="1598713188">
                      <w:marLeft w:val="0"/>
                      <w:marRight w:val="0"/>
                      <w:marTop w:val="0"/>
                      <w:marBottom w:val="0"/>
                      <w:divBdr>
                        <w:top w:val="none" w:sz="0" w:space="0" w:color="auto"/>
                        <w:left w:val="none" w:sz="0" w:space="0" w:color="auto"/>
                        <w:bottom w:val="none" w:sz="0" w:space="0" w:color="auto"/>
                        <w:right w:val="none" w:sz="0" w:space="0" w:color="auto"/>
                      </w:divBdr>
                      <w:divsChild>
                        <w:div w:id="1373725458">
                          <w:marLeft w:val="0"/>
                          <w:marRight w:val="0"/>
                          <w:marTop w:val="0"/>
                          <w:marBottom w:val="0"/>
                          <w:divBdr>
                            <w:top w:val="none" w:sz="0" w:space="0" w:color="auto"/>
                            <w:left w:val="none" w:sz="0" w:space="0" w:color="auto"/>
                            <w:bottom w:val="none" w:sz="0" w:space="0" w:color="auto"/>
                            <w:right w:val="none" w:sz="0" w:space="0" w:color="auto"/>
                          </w:divBdr>
                          <w:divsChild>
                            <w:div w:id="1767725505">
                              <w:marLeft w:val="0"/>
                              <w:marRight w:val="0"/>
                              <w:marTop w:val="0"/>
                              <w:marBottom w:val="0"/>
                              <w:divBdr>
                                <w:top w:val="none" w:sz="0" w:space="0" w:color="auto"/>
                                <w:left w:val="none" w:sz="0" w:space="0" w:color="auto"/>
                                <w:bottom w:val="none" w:sz="0" w:space="0" w:color="auto"/>
                                <w:right w:val="none" w:sz="0" w:space="0" w:color="auto"/>
                              </w:divBdr>
                              <w:divsChild>
                                <w:div w:id="779181545">
                                  <w:marLeft w:val="0"/>
                                  <w:marRight w:val="0"/>
                                  <w:marTop w:val="0"/>
                                  <w:marBottom w:val="0"/>
                                  <w:divBdr>
                                    <w:top w:val="none" w:sz="0" w:space="0" w:color="auto"/>
                                    <w:left w:val="none" w:sz="0" w:space="0" w:color="auto"/>
                                    <w:bottom w:val="none" w:sz="0" w:space="0" w:color="auto"/>
                                    <w:right w:val="none" w:sz="0" w:space="0" w:color="auto"/>
                                  </w:divBdr>
                                  <w:divsChild>
                                    <w:div w:id="15111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942543">
          <w:marLeft w:val="0"/>
          <w:marRight w:val="0"/>
          <w:marTop w:val="0"/>
          <w:marBottom w:val="0"/>
          <w:divBdr>
            <w:top w:val="none" w:sz="0" w:space="0" w:color="auto"/>
            <w:left w:val="none" w:sz="0" w:space="0" w:color="auto"/>
            <w:bottom w:val="none" w:sz="0" w:space="0" w:color="auto"/>
            <w:right w:val="none" w:sz="0" w:space="0" w:color="auto"/>
          </w:divBdr>
          <w:divsChild>
            <w:div w:id="1168519102">
              <w:marLeft w:val="0"/>
              <w:marRight w:val="0"/>
              <w:marTop w:val="0"/>
              <w:marBottom w:val="0"/>
              <w:divBdr>
                <w:top w:val="none" w:sz="0" w:space="0" w:color="auto"/>
                <w:left w:val="none" w:sz="0" w:space="0" w:color="auto"/>
                <w:bottom w:val="none" w:sz="0" w:space="0" w:color="auto"/>
                <w:right w:val="none" w:sz="0" w:space="0" w:color="auto"/>
              </w:divBdr>
              <w:divsChild>
                <w:div w:id="1434281102">
                  <w:marLeft w:val="0"/>
                  <w:marRight w:val="0"/>
                  <w:marTop w:val="0"/>
                  <w:marBottom w:val="0"/>
                  <w:divBdr>
                    <w:top w:val="none" w:sz="0" w:space="0" w:color="auto"/>
                    <w:left w:val="none" w:sz="0" w:space="0" w:color="auto"/>
                    <w:bottom w:val="none" w:sz="0" w:space="0" w:color="auto"/>
                    <w:right w:val="none" w:sz="0" w:space="0" w:color="auto"/>
                  </w:divBdr>
                  <w:divsChild>
                    <w:div w:id="1687631314">
                      <w:marLeft w:val="0"/>
                      <w:marRight w:val="0"/>
                      <w:marTop w:val="0"/>
                      <w:marBottom w:val="0"/>
                      <w:divBdr>
                        <w:top w:val="none" w:sz="0" w:space="0" w:color="auto"/>
                        <w:left w:val="none" w:sz="0" w:space="0" w:color="auto"/>
                        <w:bottom w:val="none" w:sz="0" w:space="0" w:color="auto"/>
                        <w:right w:val="none" w:sz="0" w:space="0" w:color="auto"/>
                      </w:divBdr>
                      <w:divsChild>
                        <w:div w:id="1951426039">
                          <w:marLeft w:val="0"/>
                          <w:marRight w:val="0"/>
                          <w:marTop w:val="0"/>
                          <w:marBottom w:val="0"/>
                          <w:divBdr>
                            <w:top w:val="none" w:sz="0" w:space="0" w:color="auto"/>
                            <w:left w:val="none" w:sz="0" w:space="0" w:color="auto"/>
                            <w:bottom w:val="none" w:sz="0" w:space="0" w:color="auto"/>
                            <w:right w:val="none" w:sz="0" w:space="0" w:color="auto"/>
                          </w:divBdr>
                          <w:divsChild>
                            <w:div w:id="2063558246">
                              <w:marLeft w:val="0"/>
                              <w:marRight w:val="0"/>
                              <w:marTop w:val="0"/>
                              <w:marBottom w:val="0"/>
                              <w:divBdr>
                                <w:top w:val="none" w:sz="0" w:space="0" w:color="auto"/>
                                <w:left w:val="none" w:sz="0" w:space="0" w:color="auto"/>
                                <w:bottom w:val="none" w:sz="0" w:space="0" w:color="auto"/>
                                <w:right w:val="none" w:sz="0" w:space="0" w:color="auto"/>
                              </w:divBdr>
                              <w:divsChild>
                                <w:div w:id="1903564761">
                                  <w:marLeft w:val="0"/>
                                  <w:marRight w:val="0"/>
                                  <w:marTop w:val="0"/>
                                  <w:marBottom w:val="0"/>
                                  <w:divBdr>
                                    <w:top w:val="none" w:sz="0" w:space="0" w:color="auto"/>
                                    <w:left w:val="none" w:sz="0" w:space="0" w:color="auto"/>
                                    <w:bottom w:val="none" w:sz="0" w:space="0" w:color="auto"/>
                                    <w:right w:val="none" w:sz="0" w:space="0" w:color="auto"/>
                                  </w:divBdr>
                                  <w:divsChild>
                                    <w:div w:id="1586455035">
                                      <w:marLeft w:val="0"/>
                                      <w:marRight w:val="0"/>
                                      <w:marTop w:val="0"/>
                                      <w:marBottom w:val="0"/>
                                      <w:divBdr>
                                        <w:top w:val="none" w:sz="0" w:space="0" w:color="auto"/>
                                        <w:left w:val="none" w:sz="0" w:space="0" w:color="auto"/>
                                        <w:bottom w:val="none" w:sz="0" w:space="0" w:color="auto"/>
                                        <w:right w:val="none" w:sz="0" w:space="0" w:color="auto"/>
                                      </w:divBdr>
                                      <w:divsChild>
                                        <w:div w:id="13000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308859">
          <w:marLeft w:val="0"/>
          <w:marRight w:val="0"/>
          <w:marTop w:val="0"/>
          <w:marBottom w:val="0"/>
          <w:divBdr>
            <w:top w:val="none" w:sz="0" w:space="0" w:color="auto"/>
            <w:left w:val="none" w:sz="0" w:space="0" w:color="auto"/>
            <w:bottom w:val="none" w:sz="0" w:space="0" w:color="auto"/>
            <w:right w:val="none" w:sz="0" w:space="0" w:color="auto"/>
          </w:divBdr>
          <w:divsChild>
            <w:div w:id="763650252">
              <w:marLeft w:val="0"/>
              <w:marRight w:val="0"/>
              <w:marTop w:val="0"/>
              <w:marBottom w:val="0"/>
              <w:divBdr>
                <w:top w:val="none" w:sz="0" w:space="0" w:color="auto"/>
                <w:left w:val="none" w:sz="0" w:space="0" w:color="auto"/>
                <w:bottom w:val="none" w:sz="0" w:space="0" w:color="auto"/>
                <w:right w:val="none" w:sz="0" w:space="0" w:color="auto"/>
              </w:divBdr>
              <w:divsChild>
                <w:div w:id="1508250083">
                  <w:marLeft w:val="0"/>
                  <w:marRight w:val="0"/>
                  <w:marTop w:val="0"/>
                  <w:marBottom w:val="0"/>
                  <w:divBdr>
                    <w:top w:val="none" w:sz="0" w:space="0" w:color="auto"/>
                    <w:left w:val="none" w:sz="0" w:space="0" w:color="auto"/>
                    <w:bottom w:val="none" w:sz="0" w:space="0" w:color="auto"/>
                    <w:right w:val="none" w:sz="0" w:space="0" w:color="auto"/>
                  </w:divBdr>
                  <w:divsChild>
                    <w:div w:id="1845121429">
                      <w:marLeft w:val="0"/>
                      <w:marRight w:val="0"/>
                      <w:marTop w:val="0"/>
                      <w:marBottom w:val="0"/>
                      <w:divBdr>
                        <w:top w:val="none" w:sz="0" w:space="0" w:color="auto"/>
                        <w:left w:val="none" w:sz="0" w:space="0" w:color="auto"/>
                        <w:bottom w:val="none" w:sz="0" w:space="0" w:color="auto"/>
                        <w:right w:val="none" w:sz="0" w:space="0" w:color="auto"/>
                      </w:divBdr>
                      <w:divsChild>
                        <w:div w:id="299503303">
                          <w:marLeft w:val="0"/>
                          <w:marRight w:val="0"/>
                          <w:marTop w:val="0"/>
                          <w:marBottom w:val="0"/>
                          <w:divBdr>
                            <w:top w:val="none" w:sz="0" w:space="0" w:color="auto"/>
                            <w:left w:val="none" w:sz="0" w:space="0" w:color="auto"/>
                            <w:bottom w:val="none" w:sz="0" w:space="0" w:color="auto"/>
                            <w:right w:val="none" w:sz="0" w:space="0" w:color="auto"/>
                          </w:divBdr>
                          <w:divsChild>
                            <w:div w:id="1056512422">
                              <w:marLeft w:val="0"/>
                              <w:marRight w:val="0"/>
                              <w:marTop w:val="0"/>
                              <w:marBottom w:val="0"/>
                              <w:divBdr>
                                <w:top w:val="none" w:sz="0" w:space="0" w:color="auto"/>
                                <w:left w:val="none" w:sz="0" w:space="0" w:color="auto"/>
                                <w:bottom w:val="none" w:sz="0" w:space="0" w:color="auto"/>
                                <w:right w:val="none" w:sz="0" w:space="0" w:color="auto"/>
                              </w:divBdr>
                              <w:divsChild>
                                <w:div w:id="448865691">
                                  <w:marLeft w:val="0"/>
                                  <w:marRight w:val="0"/>
                                  <w:marTop w:val="0"/>
                                  <w:marBottom w:val="0"/>
                                  <w:divBdr>
                                    <w:top w:val="none" w:sz="0" w:space="0" w:color="auto"/>
                                    <w:left w:val="none" w:sz="0" w:space="0" w:color="auto"/>
                                    <w:bottom w:val="none" w:sz="0" w:space="0" w:color="auto"/>
                                    <w:right w:val="none" w:sz="0" w:space="0" w:color="auto"/>
                                  </w:divBdr>
                                  <w:divsChild>
                                    <w:div w:id="13260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2025-07-04T09:00:00Z</dcterms:created>
  <dcterms:modified xsi:type="dcterms:W3CDTF">2025-07-04T09:02:00Z</dcterms:modified>
</cp:coreProperties>
</file>