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1289" w:rsidRDefault="00B05247">
      <w:pPr>
        <w:rPr>
          <w:b/>
          <w:bCs/>
        </w:rPr>
      </w:pPr>
      <w:r>
        <w:rPr>
          <w:b/>
          <w:bCs/>
        </w:rPr>
        <w:t>ABSTRACT ACCESS4ALL</w:t>
      </w:r>
    </w:p>
    <w:p w:rsidR="00B05247" w:rsidRDefault="00B05247">
      <w:r>
        <w:t>Di Francesco Perrone da Napoli</w:t>
      </w:r>
    </w:p>
    <w:p w:rsidR="00B05247" w:rsidRDefault="00B05247"/>
    <w:p w:rsidR="00B05247" w:rsidRDefault="00B05247"/>
    <w:p w:rsidR="00B05247" w:rsidRDefault="00B05247" w:rsidP="00B05247">
      <w:pPr>
        <w:pStyle w:val="NormaleWeb"/>
      </w:pPr>
      <w:r>
        <w:rPr>
          <w:rStyle w:val="Enfasigrassetto"/>
        </w:rPr>
        <w:t>ACCESS4ALL: L’accessibilità è un dovere comune</w:t>
      </w:r>
    </w:p>
    <w:p w:rsidR="00B05247" w:rsidRDefault="00B05247" w:rsidP="00B05247">
      <w:pPr>
        <w:pStyle w:val="NormaleWeb"/>
      </w:pPr>
      <w:r>
        <w:t xml:space="preserve">L’accesso ai servizi pubblici e privati rappresenta una sfida quotidiana, specialmente per le persone più vulnerabili, come anziani, persone con disabilità e cittadini con minori competenze digitali. </w:t>
      </w:r>
      <w:r>
        <w:rPr>
          <w:rStyle w:val="Enfasigrassetto"/>
        </w:rPr>
        <w:t>ACCESS4ALL</w:t>
      </w:r>
      <w:r>
        <w:t xml:space="preserve"> nasce per semplificare i processi di interazione e garantire pari opportunità di accesso attraverso un sistema digitale intelligente basato sull’intelligenza artificiale.</w:t>
      </w:r>
    </w:p>
    <w:p w:rsidR="00B05247" w:rsidRDefault="00B05247" w:rsidP="00B05247">
      <w:pPr>
        <w:pStyle w:val="NormaleWeb"/>
      </w:pPr>
      <w:r>
        <w:t>La nostra piattaforma integra:</w:t>
      </w:r>
    </w:p>
    <w:p w:rsidR="00B05247" w:rsidRDefault="00B05247" w:rsidP="00B05247">
      <w:pPr>
        <w:pStyle w:val="NormaleWeb"/>
        <w:numPr>
          <w:ilvl w:val="0"/>
          <w:numId w:val="1"/>
        </w:numPr>
      </w:pPr>
      <w:r>
        <w:rPr>
          <w:rStyle w:val="Enfasigrassetto"/>
        </w:rPr>
        <w:t>Riconoscimento del linguaggio naturale (NLP)</w:t>
      </w:r>
      <w:r>
        <w:t xml:space="preserve"> per dialogare in modo semplice tramite un’interfaccia conversazionale.</w:t>
      </w:r>
    </w:p>
    <w:p w:rsidR="00B05247" w:rsidRDefault="00B05247" w:rsidP="00B05247">
      <w:pPr>
        <w:pStyle w:val="NormaleWeb"/>
        <w:numPr>
          <w:ilvl w:val="0"/>
          <w:numId w:val="1"/>
        </w:numPr>
      </w:pPr>
      <w:r>
        <w:rPr>
          <w:rStyle w:val="Enfasigrassetto"/>
        </w:rPr>
        <w:t>Machine Learning</w:t>
      </w:r>
      <w:r>
        <w:t xml:space="preserve"> per analizzare e ottimizzare i flussi operativi e ridurre tempi di attesa e burocrazia.</w:t>
      </w:r>
    </w:p>
    <w:p w:rsidR="00B05247" w:rsidRDefault="00B05247" w:rsidP="00B05247">
      <w:pPr>
        <w:pStyle w:val="NormaleWeb"/>
        <w:numPr>
          <w:ilvl w:val="0"/>
          <w:numId w:val="1"/>
        </w:numPr>
      </w:pPr>
      <w:r>
        <w:rPr>
          <w:rStyle w:val="Enfasigrassetto"/>
        </w:rPr>
        <w:t>Analisi predittiva</w:t>
      </w:r>
      <w:r>
        <w:t xml:space="preserve"> per anticipare i bisogni dell’utente e proporre risposte personalizzate in tempo reale.</w:t>
      </w:r>
    </w:p>
    <w:p w:rsidR="00B05247" w:rsidRDefault="00B05247" w:rsidP="00B05247">
      <w:pPr>
        <w:pStyle w:val="NormaleWeb"/>
        <w:numPr>
          <w:ilvl w:val="0"/>
          <w:numId w:val="1"/>
        </w:numPr>
      </w:pPr>
      <w:r>
        <w:rPr>
          <w:rStyle w:val="Enfasigrassetto"/>
        </w:rPr>
        <w:t>Blockchain e tecniche avanzate di sicurezza informatica</w:t>
      </w:r>
      <w:r>
        <w:t xml:space="preserve"> per garantire trasparenza e protezione dei dati.</w:t>
      </w:r>
    </w:p>
    <w:p w:rsidR="00B05247" w:rsidRDefault="00B05247" w:rsidP="00B05247">
      <w:pPr>
        <w:pStyle w:val="NormaleWeb"/>
      </w:pPr>
      <w:r>
        <w:t>Questa combinazione di tecnologie consente di ridurre il carico di lavoro per operatori e amministrazioni, abbattere i costi di gestione e offrire un’esperienza più intuitiva ed efficiente a tutti gli utenti.</w:t>
      </w:r>
    </w:p>
    <w:p w:rsidR="00B05247" w:rsidRDefault="00B05247" w:rsidP="00B05247">
      <w:pPr>
        <w:pStyle w:val="NormaleWeb"/>
      </w:pPr>
      <w:r>
        <w:t>L’impatto sociale previsto è rilevante: maggiore inclusione digitale, riduzione delle disuguaglianze nell’accesso ai servizi, sostegno a chi ha più difficoltà nell’orientarsi tra procedure complesse. Il progetto è scalabile e adattabile a vari contesti territoriali, con l’obiettivo di contribuire a una società più equa, digitale e sostenibile.</w:t>
      </w:r>
    </w:p>
    <w:p w:rsidR="00B05247" w:rsidRDefault="00B05247" w:rsidP="00B05247">
      <w:pPr>
        <w:pStyle w:val="NormaleWeb"/>
      </w:pPr>
      <w:r>
        <w:t>ACCESS4ALL riflette appieno gli obiettivi del concorso, unendo innovazione tecnologica, sostenibilità e miglioramento concreto della qualità della vita delle persone.</w:t>
      </w:r>
    </w:p>
    <w:p w:rsidR="00B05247" w:rsidRDefault="00B05247"/>
    <w:p w:rsidR="00B05247" w:rsidRDefault="00B05247"/>
    <w:p w:rsidR="00B05247" w:rsidRDefault="00B05247"/>
    <w:p w:rsidR="00B05247" w:rsidRPr="00B05247" w:rsidRDefault="00B05247" w:rsidP="00B05247">
      <w:pPr>
        <w:pStyle w:val="NormaleWeb"/>
        <w:rPr>
          <w:i/>
          <w:iCs/>
        </w:rPr>
      </w:pPr>
      <w:r w:rsidRPr="00B05247">
        <w:rPr>
          <w:rStyle w:val="Enfasigrassetto"/>
          <w:i/>
          <w:iCs/>
        </w:rPr>
        <w:t>ACCESS4ALL: Accessibility is a Shared Responsibility</w:t>
      </w:r>
    </w:p>
    <w:p w:rsidR="00B05247" w:rsidRPr="00B05247" w:rsidRDefault="00B05247" w:rsidP="00B05247">
      <w:pPr>
        <w:pStyle w:val="NormaleWeb"/>
        <w:rPr>
          <w:i/>
          <w:iCs/>
        </w:rPr>
      </w:pPr>
      <w:r w:rsidRPr="00B05247">
        <w:rPr>
          <w:i/>
          <w:iCs/>
        </w:rPr>
        <w:t xml:space="preserve">Accessing public and private services remains a daily challenge, especially for vulnerable individuals such as the elderly, people with disabilities, and citizens with limited digital skills. </w:t>
      </w:r>
      <w:r w:rsidRPr="00B05247">
        <w:rPr>
          <w:rStyle w:val="Enfasigrassetto"/>
          <w:i/>
          <w:iCs/>
        </w:rPr>
        <w:t>ACCESS4ALL</w:t>
      </w:r>
      <w:r w:rsidRPr="00B05247">
        <w:rPr>
          <w:i/>
          <w:iCs/>
        </w:rPr>
        <w:t xml:space="preserve"> is designed to simplify interactions and ensure equal access opportunities through an intelligent digital system based on artificial intelligence.</w:t>
      </w:r>
    </w:p>
    <w:p w:rsidR="00B05247" w:rsidRPr="00B05247" w:rsidRDefault="00B05247" w:rsidP="00B05247">
      <w:pPr>
        <w:pStyle w:val="NormaleWeb"/>
        <w:rPr>
          <w:i/>
          <w:iCs/>
        </w:rPr>
      </w:pPr>
      <w:r w:rsidRPr="00B05247">
        <w:rPr>
          <w:i/>
          <w:iCs/>
        </w:rPr>
        <w:t>Our platform integrates:</w:t>
      </w:r>
    </w:p>
    <w:p w:rsidR="00B05247" w:rsidRPr="00B05247" w:rsidRDefault="00B05247" w:rsidP="00B05247">
      <w:pPr>
        <w:pStyle w:val="NormaleWeb"/>
        <w:numPr>
          <w:ilvl w:val="0"/>
          <w:numId w:val="2"/>
        </w:numPr>
        <w:rPr>
          <w:i/>
          <w:iCs/>
        </w:rPr>
      </w:pPr>
      <w:r w:rsidRPr="00B05247">
        <w:rPr>
          <w:rStyle w:val="Enfasigrassetto"/>
          <w:i/>
          <w:iCs/>
        </w:rPr>
        <w:t>Natural Language Processing (NLP)</w:t>
      </w:r>
      <w:r w:rsidRPr="00B05247">
        <w:rPr>
          <w:i/>
          <w:iCs/>
        </w:rPr>
        <w:t xml:space="preserve"> to enable simple, conversational interactions.</w:t>
      </w:r>
    </w:p>
    <w:p w:rsidR="00B05247" w:rsidRPr="00B05247" w:rsidRDefault="00B05247" w:rsidP="00B05247">
      <w:pPr>
        <w:pStyle w:val="NormaleWeb"/>
        <w:numPr>
          <w:ilvl w:val="0"/>
          <w:numId w:val="2"/>
        </w:numPr>
        <w:rPr>
          <w:i/>
          <w:iCs/>
        </w:rPr>
      </w:pPr>
      <w:r w:rsidRPr="00B05247">
        <w:rPr>
          <w:rStyle w:val="Enfasigrassetto"/>
          <w:i/>
          <w:iCs/>
        </w:rPr>
        <w:t>Machine Learning</w:t>
      </w:r>
      <w:r w:rsidRPr="00B05247">
        <w:rPr>
          <w:i/>
          <w:iCs/>
        </w:rPr>
        <w:t xml:space="preserve"> to analyze and optimize operational workflows, reducing waiting times and bureaucracy.</w:t>
      </w:r>
    </w:p>
    <w:p w:rsidR="00B05247" w:rsidRPr="00B05247" w:rsidRDefault="00B05247" w:rsidP="00B05247">
      <w:pPr>
        <w:pStyle w:val="NormaleWeb"/>
        <w:numPr>
          <w:ilvl w:val="0"/>
          <w:numId w:val="2"/>
        </w:numPr>
        <w:rPr>
          <w:i/>
          <w:iCs/>
        </w:rPr>
      </w:pPr>
      <w:r w:rsidRPr="00B05247">
        <w:rPr>
          <w:rStyle w:val="Enfasigrassetto"/>
          <w:i/>
          <w:iCs/>
        </w:rPr>
        <w:lastRenderedPageBreak/>
        <w:t>Predictive Analytics</w:t>
      </w:r>
      <w:r w:rsidRPr="00B05247">
        <w:rPr>
          <w:i/>
          <w:iCs/>
        </w:rPr>
        <w:t xml:space="preserve"> to anticipate user needs and deliver personalized, real-time responses.</w:t>
      </w:r>
    </w:p>
    <w:p w:rsidR="00B05247" w:rsidRPr="00B05247" w:rsidRDefault="00B05247" w:rsidP="00B05247">
      <w:pPr>
        <w:pStyle w:val="NormaleWeb"/>
        <w:numPr>
          <w:ilvl w:val="0"/>
          <w:numId w:val="2"/>
        </w:numPr>
        <w:rPr>
          <w:i/>
          <w:iCs/>
        </w:rPr>
      </w:pPr>
      <w:bookmarkStart w:id="0" w:name="_GoBack"/>
      <w:r w:rsidRPr="00B05247">
        <w:rPr>
          <w:rStyle w:val="Enfasigrassetto"/>
          <w:i/>
          <w:iCs/>
        </w:rPr>
        <w:t>Blockchain and advanced cybersecurity</w:t>
      </w:r>
      <w:r w:rsidRPr="00B05247">
        <w:rPr>
          <w:i/>
          <w:iCs/>
        </w:rPr>
        <w:t xml:space="preserve"> to guarantee data transparency, traceability, and </w:t>
      </w:r>
      <w:bookmarkEnd w:id="0"/>
      <w:r w:rsidRPr="00B05247">
        <w:rPr>
          <w:i/>
          <w:iCs/>
        </w:rPr>
        <w:t>protection.</w:t>
      </w:r>
    </w:p>
    <w:p w:rsidR="00B05247" w:rsidRPr="00B05247" w:rsidRDefault="00B05247" w:rsidP="00B05247">
      <w:pPr>
        <w:pStyle w:val="NormaleWeb"/>
        <w:rPr>
          <w:i/>
          <w:iCs/>
        </w:rPr>
      </w:pPr>
      <w:r w:rsidRPr="00B05247">
        <w:rPr>
          <w:i/>
          <w:iCs/>
        </w:rPr>
        <w:t>This combination of technologies reduces the workload for operators and institutions, cuts management costs, and offers all users a more intuitive and efficient experience.</w:t>
      </w:r>
    </w:p>
    <w:p w:rsidR="00B05247" w:rsidRPr="00B05247" w:rsidRDefault="00B05247" w:rsidP="00B05247">
      <w:pPr>
        <w:pStyle w:val="NormaleWeb"/>
        <w:rPr>
          <w:i/>
          <w:iCs/>
        </w:rPr>
      </w:pPr>
      <w:r w:rsidRPr="00B05247">
        <w:rPr>
          <w:i/>
          <w:iCs/>
        </w:rPr>
        <w:t>The expected social impact is significant: greater digital inclusion, reduced inequalities in service access, and support for those who struggle to navigate complex procedures. The project is scalable and adaptable to different regional contexts, aiming to contribute to a more equitable, digital, and sustainable society.</w:t>
      </w:r>
    </w:p>
    <w:p w:rsidR="00B05247" w:rsidRPr="00B05247" w:rsidRDefault="00B05247" w:rsidP="00B05247">
      <w:pPr>
        <w:pStyle w:val="NormaleWeb"/>
        <w:rPr>
          <w:i/>
          <w:iCs/>
        </w:rPr>
      </w:pPr>
      <w:r w:rsidRPr="00B05247">
        <w:rPr>
          <w:i/>
          <w:iCs/>
        </w:rPr>
        <w:t>ACCESS4ALL fully aligns with the goals of the competition, combining technological innovation, sustainability, and tangible improvement in people’s quality of life.</w:t>
      </w:r>
    </w:p>
    <w:p w:rsidR="00B05247" w:rsidRPr="00B05247" w:rsidRDefault="00B05247">
      <w:pPr>
        <w:rPr>
          <w:i/>
          <w:iCs/>
        </w:rPr>
      </w:pPr>
    </w:p>
    <w:sectPr w:rsidR="00B05247" w:rsidRPr="00B05247"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46CDC"/>
    <w:multiLevelType w:val="multilevel"/>
    <w:tmpl w:val="EC14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61226"/>
    <w:multiLevelType w:val="multilevel"/>
    <w:tmpl w:val="BA28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47"/>
    <w:rsid w:val="00B05247"/>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D54F07B"/>
  <w15:chartTrackingRefBased/>
  <w15:docId w15:val="{D9A23DEC-D4B2-2A41-AD3C-5BFF6783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05247"/>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B052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801867">
      <w:bodyDiv w:val="1"/>
      <w:marLeft w:val="0"/>
      <w:marRight w:val="0"/>
      <w:marTop w:val="0"/>
      <w:marBottom w:val="0"/>
      <w:divBdr>
        <w:top w:val="none" w:sz="0" w:space="0" w:color="auto"/>
        <w:left w:val="none" w:sz="0" w:space="0" w:color="auto"/>
        <w:bottom w:val="none" w:sz="0" w:space="0" w:color="auto"/>
        <w:right w:val="none" w:sz="0" w:space="0" w:color="auto"/>
      </w:divBdr>
    </w:div>
    <w:div w:id="180060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2025-07-04T16:28:00Z</dcterms:created>
  <dcterms:modified xsi:type="dcterms:W3CDTF">2025-07-04T16:29:00Z</dcterms:modified>
</cp:coreProperties>
</file>